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9963" w14:textId="05CF187D" w:rsidR="00AA16B7" w:rsidRPr="0016542C" w:rsidRDefault="00AA16B7" w:rsidP="00AA16B7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FC5C17">
        <w:rPr>
          <w:b/>
          <w:sz w:val="20"/>
          <w:szCs w:val="20"/>
        </w:rPr>
        <w:t>Договор №</w:t>
      </w:r>
      <w:r w:rsidRPr="0016542C">
        <w:rPr>
          <w:b/>
          <w:sz w:val="20"/>
          <w:szCs w:val="20"/>
        </w:rPr>
        <w:t xml:space="preserve"> </w:t>
      </w:r>
      <w:r w:rsidR="00D8444B">
        <w:rPr>
          <w:b/>
          <w:sz w:val="20"/>
          <w:szCs w:val="20"/>
        </w:rPr>
        <w:t>____</w:t>
      </w:r>
      <w:r w:rsidRPr="0016542C">
        <w:rPr>
          <w:b/>
          <w:sz w:val="20"/>
          <w:szCs w:val="20"/>
        </w:rPr>
        <w:t xml:space="preserve"> </w:t>
      </w:r>
    </w:p>
    <w:p w14:paraId="4A393B36" w14:textId="77777777" w:rsidR="00AA16B7" w:rsidRPr="0016542C" w:rsidRDefault="00AA16B7" w:rsidP="00AA16B7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на оказание платных образовательных услуг</w:t>
      </w:r>
    </w:p>
    <w:p w14:paraId="10A17511" w14:textId="77777777" w:rsidR="0052241B" w:rsidRPr="0052241B" w:rsidRDefault="00AA16B7" w:rsidP="00AA16B7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  <w:u w:val="single"/>
        </w:rPr>
      </w:pPr>
      <w:r w:rsidRPr="0052241B">
        <w:rPr>
          <w:b/>
          <w:color w:val="auto"/>
          <w:sz w:val="20"/>
          <w:szCs w:val="20"/>
          <w:u w:val="single"/>
        </w:rPr>
        <w:t>в</w:t>
      </w:r>
      <w:r w:rsidR="0052241B" w:rsidRPr="0052241B">
        <w:rPr>
          <w:b/>
          <w:color w:val="auto"/>
          <w:sz w:val="20"/>
          <w:szCs w:val="20"/>
          <w:u w:val="single"/>
        </w:rPr>
        <w:t xml:space="preserve"> Юридическом факультете </w:t>
      </w:r>
    </w:p>
    <w:p w14:paraId="1D14B69D" w14:textId="77777777" w:rsidR="00AA16B7" w:rsidRPr="0052241B" w:rsidRDefault="0052241B" w:rsidP="00AA16B7">
      <w:pPr>
        <w:spacing w:after="0" w:line="240" w:lineRule="auto"/>
        <w:ind w:left="0" w:right="-1"/>
        <w:jc w:val="center"/>
        <w:rPr>
          <w:color w:val="auto"/>
          <w:sz w:val="20"/>
          <w:szCs w:val="20"/>
        </w:rPr>
      </w:pPr>
      <w:r w:rsidRPr="0052241B">
        <w:rPr>
          <w:color w:val="auto"/>
          <w:sz w:val="20"/>
          <w:szCs w:val="20"/>
        </w:rPr>
        <w:t>(</w:t>
      </w:r>
      <w:r w:rsidR="00AA16B7" w:rsidRPr="0052241B">
        <w:rPr>
          <w:color w:val="auto"/>
          <w:sz w:val="20"/>
          <w:szCs w:val="20"/>
        </w:rPr>
        <w:t>Наименование структурного подразделения)</w:t>
      </w:r>
    </w:p>
    <w:p w14:paraId="3EAE69AB" w14:textId="77777777" w:rsidR="00AA16B7" w:rsidRPr="0016542C" w:rsidRDefault="00AA16B7" w:rsidP="00AA16B7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14:paraId="4418ADA5" w14:textId="6B55A492" w:rsidR="00AA16B7" w:rsidRPr="0016542C" w:rsidRDefault="00AA16B7" w:rsidP="00AA16B7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 xml:space="preserve">г. </w:t>
      </w:r>
      <w:r w:rsidRPr="00FC5C17">
        <w:rPr>
          <w:color w:val="auto"/>
          <w:sz w:val="20"/>
          <w:szCs w:val="20"/>
        </w:rPr>
        <w:t xml:space="preserve">Якутск                                                                                                                     </w:t>
      </w:r>
      <w:proofErr w:type="gramStart"/>
      <w:r w:rsidRPr="00FC5C17">
        <w:rPr>
          <w:color w:val="auto"/>
          <w:sz w:val="20"/>
          <w:szCs w:val="20"/>
        </w:rPr>
        <w:t xml:space="preserve">   «</w:t>
      </w:r>
      <w:proofErr w:type="gramEnd"/>
      <w:r w:rsidRPr="00FC5C17">
        <w:rPr>
          <w:color w:val="auto"/>
          <w:sz w:val="20"/>
          <w:szCs w:val="20"/>
        </w:rPr>
        <w:t>__» __________ 202</w:t>
      </w:r>
      <w:r w:rsidR="003D4F72">
        <w:rPr>
          <w:color w:val="auto"/>
          <w:sz w:val="20"/>
          <w:szCs w:val="20"/>
        </w:rPr>
        <w:t>2</w:t>
      </w:r>
      <w:r w:rsidRPr="00FC5C17">
        <w:rPr>
          <w:color w:val="auto"/>
          <w:sz w:val="20"/>
          <w:szCs w:val="20"/>
        </w:rPr>
        <w:t xml:space="preserve"> г.</w:t>
      </w:r>
    </w:p>
    <w:p w14:paraId="01CA7BB2" w14:textId="77777777" w:rsidR="00AA16B7" w:rsidRPr="0016542C" w:rsidRDefault="00AA16B7" w:rsidP="00AA16B7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14:paraId="4FF80C97" w14:textId="5107025C" w:rsidR="00AA16B7" w:rsidRPr="0016542C" w:rsidRDefault="00AA16B7" w:rsidP="00FC5C17">
      <w:pPr>
        <w:spacing w:after="0" w:line="240" w:lineRule="auto"/>
        <w:ind w:left="0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16542C">
        <w:rPr>
          <w:sz w:val="20"/>
          <w:szCs w:val="20"/>
        </w:rPr>
        <w:t xml:space="preserve">, именуемое в дальнейшем </w:t>
      </w:r>
      <w:r w:rsidRPr="00B469F8">
        <w:rPr>
          <w:sz w:val="20"/>
          <w:szCs w:val="20"/>
        </w:rPr>
        <w:t>«</w:t>
      </w:r>
      <w:r w:rsidRPr="00B469F8">
        <w:rPr>
          <w:b/>
          <w:sz w:val="20"/>
          <w:szCs w:val="20"/>
        </w:rPr>
        <w:t>Исполнитель</w:t>
      </w:r>
      <w:r w:rsidRPr="00B469F8">
        <w:rPr>
          <w:sz w:val="20"/>
          <w:szCs w:val="20"/>
        </w:rPr>
        <w:t>», в лице</w:t>
      </w:r>
      <w:r w:rsidR="00FC5C17">
        <w:rPr>
          <w:sz w:val="20"/>
          <w:szCs w:val="20"/>
        </w:rPr>
        <w:t xml:space="preserve"> проректора по образовательной деятельности Голикова Алексея Иннокентьевича, действующего на основании </w:t>
      </w:r>
      <w:r w:rsidRPr="00B469F8">
        <w:rPr>
          <w:sz w:val="20"/>
          <w:szCs w:val="20"/>
        </w:rPr>
        <w:t>доверенности №</w:t>
      </w:r>
      <w:r w:rsidR="00FC5C17">
        <w:rPr>
          <w:sz w:val="20"/>
          <w:szCs w:val="20"/>
        </w:rPr>
        <w:t xml:space="preserve"> 20/2-8-</w:t>
      </w:r>
      <w:r w:rsidR="00654051">
        <w:rPr>
          <w:sz w:val="20"/>
          <w:szCs w:val="20"/>
        </w:rPr>
        <w:t>15</w:t>
      </w:r>
      <w:r w:rsidR="00FC5C17">
        <w:rPr>
          <w:sz w:val="20"/>
          <w:szCs w:val="20"/>
        </w:rPr>
        <w:t xml:space="preserve">5 от </w:t>
      </w:r>
      <w:r w:rsidR="00654051">
        <w:rPr>
          <w:sz w:val="20"/>
          <w:szCs w:val="20"/>
        </w:rPr>
        <w:t>29</w:t>
      </w:r>
      <w:r w:rsidR="00FC5C17">
        <w:rPr>
          <w:sz w:val="20"/>
          <w:szCs w:val="20"/>
        </w:rPr>
        <w:t>.1</w:t>
      </w:r>
      <w:r w:rsidR="00654051">
        <w:rPr>
          <w:sz w:val="20"/>
          <w:szCs w:val="20"/>
        </w:rPr>
        <w:t>2</w:t>
      </w:r>
      <w:r w:rsidR="00FC5C17">
        <w:rPr>
          <w:sz w:val="20"/>
          <w:szCs w:val="20"/>
        </w:rPr>
        <w:t>.202</w:t>
      </w:r>
      <w:r w:rsidR="00654051">
        <w:rPr>
          <w:sz w:val="20"/>
          <w:szCs w:val="20"/>
        </w:rPr>
        <w:t>0</w:t>
      </w:r>
      <w:r w:rsidR="00FC5C17">
        <w:rPr>
          <w:sz w:val="20"/>
          <w:szCs w:val="20"/>
        </w:rPr>
        <w:t xml:space="preserve"> г.,</w:t>
      </w:r>
      <w:r w:rsidRPr="00B469F8">
        <w:rPr>
          <w:b/>
          <w:sz w:val="20"/>
          <w:szCs w:val="20"/>
        </w:rPr>
        <w:t xml:space="preserve"> </w:t>
      </w:r>
      <w:r w:rsidRPr="00B469F8">
        <w:rPr>
          <w:sz w:val="20"/>
          <w:szCs w:val="20"/>
        </w:rPr>
        <w:t>с одной стороны</w:t>
      </w:r>
      <w:r w:rsidR="006C16E8">
        <w:rPr>
          <w:sz w:val="20"/>
          <w:szCs w:val="20"/>
        </w:rPr>
        <w:t>________________________________________________________</w:t>
      </w:r>
      <w:r w:rsidR="00FC5C17">
        <w:rPr>
          <w:b/>
          <w:sz w:val="20"/>
          <w:szCs w:val="20"/>
        </w:rPr>
        <w:t xml:space="preserve"> </w:t>
      </w:r>
      <w:r w:rsidRPr="00B469F8">
        <w:rPr>
          <w:sz w:val="20"/>
          <w:szCs w:val="20"/>
        </w:rPr>
        <w:t xml:space="preserve">в лице </w:t>
      </w:r>
      <w:r w:rsidR="006C16E8">
        <w:rPr>
          <w:sz w:val="20"/>
          <w:szCs w:val="20"/>
        </w:rPr>
        <w:t>___________________________________</w:t>
      </w:r>
      <w:r w:rsidRPr="00B469F8">
        <w:rPr>
          <w:sz w:val="20"/>
          <w:szCs w:val="20"/>
        </w:rPr>
        <w:t>,</w:t>
      </w:r>
      <w:r w:rsidRPr="0016542C">
        <w:rPr>
          <w:sz w:val="20"/>
          <w:szCs w:val="20"/>
        </w:rPr>
        <w:t xml:space="preserve"> действующего на основании Устава, именуемое в дальнейшем </w:t>
      </w:r>
      <w:r w:rsidRPr="0016542C">
        <w:rPr>
          <w:b/>
          <w:sz w:val="20"/>
          <w:szCs w:val="20"/>
        </w:rPr>
        <w:t>«Заказчик»,</w:t>
      </w:r>
      <w:r w:rsidRPr="0016542C">
        <w:rPr>
          <w:sz w:val="20"/>
          <w:szCs w:val="20"/>
        </w:rPr>
        <w:t xml:space="preserve"> с другой стороны, заключили настоящий договор на основании ч.1 ст. 93 Федерального закона № 44-ФЗ от 05.04.2013г. (О контрактной системе в сфере товаров, работ, услуг для обеспечения государственных и муниципальных нужд) о нижеследующем:</w:t>
      </w:r>
    </w:p>
    <w:p w14:paraId="7A07EE25" w14:textId="77777777" w:rsidR="00917C7A" w:rsidRDefault="00917C7A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14:paraId="1D480ADD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 Предмет договора</w:t>
      </w:r>
    </w:p>
    <w:p w14:paraId="6FD578DA" w14:textId="77777777" w:rsidR="00AA16B7" w:rsidRPr="0016542C" w:rsidRDefault="00AA16B7" w:rsidP="000E725B">
      <w:pPr>
        <w:spacing w:after="0" w:line="240" w:lineRule="auto"/>
        <w:ind w:left="0" w:firstLine="284"/>
        <w:outlineLvl w:val="3"/>
        <w:rPr>
          <w:sz w:val="20"/>
          <w:szCs w:val="20"/>
        </w:rPr>
      </w:pPr>
      <w:r w:rsidRPr="0016542C">
        <w:rPr>
          <w:b/>
          <w:sz w:val="20"/>
          <w:szCs w:val="20"/>
        </w:rPr>
        <w:t>1.1.</w:t>
      </w:r>
      <w:r w:rsidRPr="0016542C">
        <w:rPr>
          <w:sz w:val="20"/>
          <w:szCs w:val="20"/>
        </w:rPr>
        <w:t xml:space="preserve"> По заданию Заказчика Исполнитель обязуется обучить сотрудников </w:t>
      </w:r>
      <w:r w:rsidRPr="00821F3B">
        <w:rPr>
          <w:sz w:val="20"/>
          <w:szCs w:val="20"/>
        </w:rPr>
        <w:t xml:space="preserve">Заказчика в количестве </w:t>
      </w:r>
      <w:r w:rsidR="006E4421" w:rsidRPr="00821F3B">
        <w:rPr>
          <w:b/>
          <w:sz w:val="20"/>
          <w:szCs w:val="20"/>
        </w:rPr>
        <w:t>2</w:t>
      </w:r>
      <w:r w:rsidRPr="00821F3B">
        <w:rPr>
          <w:b/>
          <w:sz w:val="20"/>
          <w:szCs w:val="20"/>
        </w:rPr>
        <w:t xml:space="preserve"> чел. </w:t>
      </w:r>
      <w:r w:rsidRPr="00821F3B">
        <w:rPr>
          <w:sz w:val="20"/>
          <w:szCs w:val="20"/>
        </w:rPr>
        <w:t xml:space="preserve">по программе повышения квалификации </w:t>
      </w:r>
      <w:r w:rsidR="006E4421" w:rsidRPr="00821F3B">
        <w:rPr>
          <w:sz w:val="20"/>
          <w:szCs w:val="20"/>
        </w:rPr>
        <w:t xml:space="preserve">в юридическом факультете </w:t>
      </w:r>
      <w:r w:rsidRPr="00821F3B">
        <w:rPr>
          <w:sz w:val="20"/>
          <w:szCs w:val="20"/>
        </w:rPr>
        <w:t>по теме: «</w:t>
      </w:r>
      <w:r w:rsidR="00821F3B" w:rsidRPr="00821F3B">
        <w:rPr>
          <w:sz w:val="20"/>
          <w:szCs w:val="20"/>
        </w:rPr>
        <w:t>Противодействие коррупции в системе государственной и муниципальной службы»</w:t>
      </w:r>
      <w:r w:rsidR="00821F3B">
        <w:rPr>
          <w:sz w:val="20"/>
          <w:szCs w:val="20"/>
        </w:rPr>
        <w:t xml:space="preserve"> </w:t>
      </w:r>
      <w:r w:rsidRPr="0016542C">
        <w:rPr>
          <w:sz w:val="20"/>
          <w:szCs w:val="20"/>
        </w:rPr>
        <w:t xml:space="preserve">в объеме </w:t>
      </w:r>
      <w:r w:rsidR="00821F3B">
        <w:rPr>
          <w:sz w:val="20"/>
          <w:szCs w:val="20"/>
        </w:rPr>
        <w:t>36</w:t>
      </w:r>
      <w:r w:rsidRPr="0016542C">
        <w:rPr>
          <w:sz w:val="20"/>
          <w:szCs w:val="20"/>
        </w:rPr>
        <w:t xml:space="preserve"> ч.</w:t>
      </w:r>
    </w:p>
    <w:p w14:paraId="6B8A48B7" w14:textId="77777777" w:rsidR="00AA16B7" w:rsidRPr="0016542C" w:rsidRDefault="00AA16B7" w:rsidP="000E725B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1.2.</w:t>
      </w:r>
      <w:r w:rsidRPr="0016542C">
        <w:rPr>
          <w:sz w:val="20"/>
          <w:szCs w:val="20"/>
        </w:rPr>
        <w:t xml:space="preserve"> Срок обучения: </w:t>
      </w:r>
      <w:r w:rsidRPr="0016542C">
        <w:rPr>
          <w:b/>
          <w:sz w:val="20"/>
          <w:szCs w:val="20"/>
        </w:rPr>
        <w:t>с «__» ________________ 2022 г. по «__» ___________________ 2022 г.</w:t>
      </w:r>
    </w:p>
    <w:p w14:paraId="331488B2" w14:textId="77777777" w:rsidR="00AA16B7" w:rsidRPr="0016542C" w:rsidRDefault="00AA16B7" w:rsidP="000E725B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1.3.</w:t>
      </w:r>
      <w:r w:rsidRPr="0016542C">
        <w:rPr>
          <w:sz w:val="20"/>
          <w:szCs w:val="20"/>
        </w:rPr>
        <w:t xml:space="preserve"> «Заказчик» обязуется оплатить «Исполнителю» стоимость обучения на условиях настоящего договора.</w:t>
      </w:r>
    </w:p>
    <w:p w14:paraId="35CCE404" w14:textId="77777777" w:rsidR="00AA16B7" w:rsidRPr="0016542C" w:rsidRDefault="00AA16B7" w:rsidP="000E725B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1.4.</w:t>
      </w:r>
      <w:r w:rsidRPr="0016542C">
        <w:rPr>
          <w:sz w:val="20"/>
          <w:szCs w:val="20"/>
        </w:rPr>
        <w:t xml:space="preserve"> По окончании </w:t>
      </w:r>
      <w:r>
        <w:rPr>
          <w:sz w:val="20"/>
          <w:szCs w:val="20"/>
        </w:rPr>
        <w:t>программ</w:t>
      </w:r>
      <w:r w:rsidRPr="0016542C">
        <w:rPr>
          <w:sz w:val="20"/>
          <w:szCs w:val="20"/>
        </w:rPr>
        <w:t xml:space="preserve"> повышения квалификации выдается удостоверение установленного образца.</w:t>
      </w:r>
    </w:p>
    <w:p w14:paraId="10542EA5" w14:textId="77777777" w:rsidR="00AA16B7" w:rsidRPr="0016542C" w:rsidRDefault="00AA16B7" w:rsidP="001916E8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</w:p>
    <w:p w14:paraId="088E2478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2. Права и обязанности Сторон</w:t>
      </w:r>
    </w:p>
    <w:p w14:paraId="5019CFBB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2.1.</w:t>
      </w:r>
      <w:r w:rsidRPr="0016542C">
        <w:rPr>
          <w:sz w:val="20"/>
          <w:szCs w:val="20"/>
        </w:rPr>
        <w:t xml:space="preserve"> Исполнитель вправе:</w:t>
      </w:r>
    </w:p>
    <w:p w14:paraId="0943255C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самостоятельно осуществлять образовательный процесс;</w:t>
      </w:r>
    </w:p>
    <w:p w14:paraId="6FFCE787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14:paraId="544B0D38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2.2.</w:t>
      </w:r>
      <w:r w:rsidRPr="0016542C">
        <w:rPr>
          <w:sz w:val="20"/>
          <w:szCs w:val="20"/>
        </w:rPr>
        <w:t xml:space="preserve"> Заказчик вправе:</w:t>
      </w:r>
    </w:p>
    <w:p w14:paraId="5E46FBD4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14:paraId="6437CFBA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2.3.</w:t>
      </w:r>
      <w:r w:rsidRPr="0016542C">
        <w:rPr>
          <w:sz w:val="20"/>
          <w:szCs w:val="20"/>
        </w:rPr>
        <w:t xml:space="preserve"> Исполнитель обязан:</w:t>
      </w:r>
    </w:p>
    <w:p w14:paraId="4C28F8FF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обеспечить обучение Слушателей квалифицированными специалистами;</w:t>
      </w:r>
    </w:p>
    <w:p w14:paraId="5AE53417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14:paraId="260C2DF3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2.4.</w:t>
      </w:r>
      <w:r w:rsidRPr="0016542C"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14:paraId="3C4B83B7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2.5.</w:t>
      </w:r>
      <w:r w:rsidRPr="0016542C">
        <w:rPr>
          <w:sz w:val="20"/>
          <w:szCs w:val="20"/>
        </w:rPr>
        <w:t xml:space="preserve"> Заказчик обязан: оплатить оказываемые образовательные услуги в порядке и в сроки, указанные в настоящем договоре.</w:t>
      </w:r>
    </w:p>
    <w:p w14:paraId="3808E56A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14:paraId="4855D67E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3. Стоимость услуг и порядок расчета</w:t>
      </w:r>
    </w:p>
    <w:p w14:paraId="20128873" w14:textId="2CF66DA9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 xml:space="preserve">3.1. </w:t>
      </w:r>
      <w:r w:rsidRPr="0016542C">
        <w:rPr>
          <w:sz w:val="20"/>
          <w:szCs w:val="20"/>
        </w:rPr>
        <w:t>Стоимость обучения составляет</w:t>
      </w:r>
      <w:r w:rsidR="00BB2F75">
        <w:rPr>
          <w:sz w:val="20"/>
          <w:szCs w:val="20"/>
        </w:rPr>
        <w:t xml:space="preserve"> </w:t>
      </w:r>
      <w:r w:rsidR="00BB2F75" w:rsidRPr="00BB2F75">
        <w:rPr>
          <w:b/>
          <w:sz w:val="20"/>
          <w:szCs w:val="20"/>
        </w:rPr>
        <w:t>4000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(</w:t>
      </w:r>
      <w:r w:rsidR="00BB2F75">
        <w:rPr>
          <w:b/>
          <w:sz w:val="20"/>
          <w:szCs w:val="20"/>
        </w:rPr>
        <w:t>четыре тысячи)</w:t>
      </w:r>
      <w:r w:rsidRPr="0016542C">
        <w:rPr>
          <w:b/>
          <w:sz w:val="20"/>
          <w:szCs w:val="20"/>
        </w:rPr>
        <w:t xml:space="preserve"> рублей.</w:t>
      </w:r>
    </w:p>
    <w:p w14:paraId="0209741B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3.2</w:t>
      </w:r>
      <w:r w:rsidRPr="0016542C">
        <w:rPr>
          <w:sz w:val="20"/>
          <w:szCs w:val="20"/>
        </w:rPr>
        <w:t xml:space="preserve">. Платежи производятся в рублях в течение </w:t>
      </w:r>
      <w:r w:rsidRPr="0016542C">
        <w:rPr>
          <w:b/>
          <w:sz w:val="20"/>
          <w:szCs w:val="20"/>
        </w:rPr>
        <w:t>30 (тридцати) банковских дней</w:t>
      </w:r>
      <w:r w:rsidRPr="0016542C">
        <w:rPr>
          <w:sz w:val="20"/>
          <w:szCs w:val="20"/>
        </w:rPr>
        <w:t xml:space="preserve"> после выставления счета, и в соответствии со ст. 149 Налогового кодекса РФ, НДС не облагаются.</w:t>
      </w:r>
    </w:p>
    <w:p w14:paraId="3FB7D87F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3.3.</w:t>
      </w:r>
      <w:r w:rsidRPr="0016542C">
        <w:rPr>
          <w:sz w:val="20"/>
          <w:szCs w:val="20"/>
        </w:rPr>
        <w:t xml:space="preserve"> В случае неявки Слушателей к началу занятий или отчисления по причинам, указанным в п. 3.1. настоящего договора, средства, поступившие Исполнителю по счету, Заказчику не возвращаются.</w:t>
      </w:r>
    </w:p>
    <w:p w14:paraId="0AF94BD2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3.4.</w:t>
      </w:r>
      <w:r w:rsidRPr="0016542C">
        <w:rPr>
          <w:sz w:val="20"/>
          <w:szCs w:val="20"/>
        </w:rPr>
        <w:t xml:space="preserve"> Услуга считается оплаченной при условии поступления денежных средств на расчетный счет Исполнителя.</w:t>
      </w:r>
    </w:p>
    <w:p w14:paraId="18DE6CF1" w14:textId="77777777" w:rsidR="00AA16B7" w:rsidRPr="0016542C" w:rsidRDefault="00AA16B7" w:rsidP="00AA16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 w:firstLine="0"/>
        <w:rPr>
          <w:b/>
          <w:sz w:val="20"/>
          <w:szCs w:val="20"/>
        </w:rPr>
      </w:pPr>
    </w:p>
    <w:p w14:paraId="28060F20" w14:textId="77777777" w:rsidR="00AA16B7" w:rsidRPr="0016542C" w:rsidRDefault="00AA16B7" w:rsidP="00AA16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Порядок оказания услуг</w:t>
      </w:r>
    </w:p>
    <w:p w14:paraId="0B7F1399" w14:textId="77777777" w:rsidR="00AA16B7" w:rsidRPr="0016542C" w:rsidRDefault="00AA16B7" w:rsidP="00AA16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оказывает Услуги поэтапно в соответствии с Календарным планом.</w:t>
      </w:r>
    </w:p>
    <w:p w14:paraId="251F874F" w14:textId="77777777" w:rsidR="00AA16B7" w:rsidRPr="0016542C" w:rsidRDefault="00AA16B7" w:rsidP="00AA16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в течение 1 (одного) рабочего дня с даты завершения этапа Услуг, но не позднее 03 числа месяца, следующего за месяцем завершения этапа Услуг, направляет Заказчику подписанные со своей стороны 2 (два) экземпляра оригинала Акта сдачи-приемки оказанных услуг.</w:t>
      </w:r>
    </w:p>
    <w:p w14:paraId="4596BA6A" w14:textId="4D3FB70A" w:rsidR="00AA16B7" w:rsidRPr="0016542C" w:rsidRDefault="00AA16B7" w:rsidP="00AA16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Заказчик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рассматривает Акт сдачи-приемки оказанных услуг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и</w:t>
      </w:r>
      <w:r w:rsidRPr="0016542C">
        <w:rPr>
          <w:sz w:val="20"/>
          <w:szCs w:val="20"/>
        </w:rPr>
        <w:t xml:space="preserve"> при отсутствии претензий (замечаний) к Акту сдачи-приемки оказанных услуг, </w:t>
      </w:r>
      <w:r w:rsidRPr="0016542C">
        <w:rPr>
          <w:b/>
          <w:sz w:val="20"/>
          <w:szCs w:val="20"/>
        </w:rPr>
        <w:t>подписывает</w:t>
      </w:r>
      <w:r w:rsidRPr="0016542C">
        <w:rPr>
          <w:sz w:val="20"/>
          <w:szCs w:val="20"/>
        </w:rPr>
        <w:t xml:space="preserve"> Акт сдачи-приемки оказанных услуг </w:t>
      </w:r>
      <w:r w:rsidRPr="0016542C">
        <w:rPr>
          <w:b/>
          <w:sz w:val="20"/>
          <w:szCs w:val="20"/>
        </w:rPr>
        <w:t xml:space="preserve">и направляет </w:t>
      </w:r>
      <w:r w:rsidRPr="0016542C">
        <w:rPr>
          <w:b/>
          <w:sz w:val="20"/>
          <w:szCs w:val="20"/>
          <w:u w:val="single"/>
        </w:rPr>
        <w:t>почтой на адрес Исполнителю</w:t>
      </w:r>
      <w:r w:rsidRPr="0016542C">
        <w:rPr>
          <w:b/>
          <w:sz w:val="20"/>
          <w:szCs w:val="20"/>
        </w:rPr>
        <w:t xml:space="preserve"> один экземпляр</w:t>
      </w:r>
      <w:r w:rsidRPr="0016542C">
        <w:rPr>
          <w:sz w:val="20"/>
          <w:szCs w:val="20"/>
        </w:rPr>
        <w:t xml:space="preserve"> подписанного Акта и </w:t>
      </w:r>
      <w:r w:rsidRPr="0016542C">
        <w:rPr>
          <w:b/>
          <w:sz w:val="20"/>
          <w:szCs w:val="20"/>
        </w:rPr>
        <w:t xml:space="preserve">в сканированном виде на электронный адрес: </w:t>
      </w:r>
      <w:hyperlink r:id="rId5" w:history="1">
        <w:r w:rsidR="00EA6999">
          <w:rPr>
            <w:rStyle w:val="a4"/>
            <w:lang w:val="fr-FR"/>
          </w:rPr>
          <w:t>jurfak</w:t>
        </w:r>
        <w:r w:rsidR="00EA6999">
          <w:rPr>
            <w:rStyle w:val="a4"/>
            <w:lang w:val="en-US"/>
          </w:rPr>
          <w:t>ysu</w:t>
        </w:r>
        <w:r w:rsidR="00EA6999" w:rsidRPr="00CB1194">
          <w:rPr>
            <w:rStyle w:val="a4"/>
          </w:rPr>
          <w:t>@</w:t>
        </w:r>
        <w:r w:rsidR="00EA6999">
          <w:rPr>
            <w:rStyle w:val="a4"/>
            <w:lang w:val="en-US"/>
          </w:rPr>
          <w:t>mail</w:t>
        </w:r>
        <w:r w:rsidR="00EA6999">
          <w:rPr>
            <w:rStyle w:val="a4"/>
            <w:lang w:val="fr-FR"/>
          </w:rPr>
          <w:t>.ru</w:t>
        </w:r>
      </w:hyperlink>
      <w:r w:rsidRPr="0016542C">
        <w:rPr>
          <w:b/>
          <w:sz w:val="20"/>
          <w:szCs w:val="20"/>
        </w:rPr>
        <w:t>.</w:t>
      </w:r>
    </w:p>
    <w:p w14:paraId="427A50BF" w14:textId="77777777" w:rsidR="00AA16B7" w:rsidRPr="0016542C" w:rsidRDefault="00AA16B7" w:rsidP="00AA16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В случае получения Заказчиком копии Акта сдачи-приемки оказанных услуг посредством факсимильной связи или в сканированном виде электронной почтой ранее оригинала, Заказчик осуществляет рассмотрение и подписание копий Акта сдачи-приемки оказанных услуг.</w:t>
      </w:r>
    </w:p>
    <w:p w14:paraId="697879DD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14:paraId="4DE80241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lastRenderedPageBreak/>
        <w:t>5. Заключительные положения</w:t>
      </w:r>
    </w:p>
    <w:p w14:paraId="58AB51D3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 xml:space="preserve">5.1. </w:t>
      </w:r>
      <w:r w:rsidRPr="0016542C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14:paraId="3F6F002B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5.2.</w:t>
      </w:r>
      <w:r w:rsidRPr="0016542C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- по одному для каждой из Сторон.</w:t>
      </w:r>
    </w:p>
    <w:p w14:paraId="20663668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5.3.</w:t>
      </w:r>
      <w:r w:rsidRPr="0016542C">
        <w:rPr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14:paraId="0C4203E2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6. Адреса и реквизиты Сторон</w:t>
      </w:r>
    </w:p>
    <w:p w14:paraId="5B9BAF3F" w14:textId="77777777" w:rsidR="00AA16B7" w:rsidRPr="0016542C" w:rsidRDefault="00AA16B7" w:rsidP="00AA16B7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AA16B7" w:rsidRPr="0016542C" w14:paraId="4AE4F4D5" w14:textId="77777777" w:rsidTr="00321F95">
        <w:trPr>
          <w:trHeight w:val="2977"/>
        </w:trPr>
        <w:tc>
          <w:tcPr>
            <w:tcW w:w="4566" w:type="dxa"/>
          </w:tcPr>
          <w:p w14:paraId="7E9EDBED" w14:textId="77777777" w:rsidR="00AA16B7" w:rsidRPr="0016542C" w:rsidRDefault="00AA16B7" w:rsidP="005579B9">
            <w:pPr>
              <w:spacing w:after="0" w:line="240" w:lineRule="auto"/>
              <w:ind w:left="0" w:right="-1" w:firstLine="1198"/>
              <w:rPr>
                <w:b/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«Исполнитель»</w:t>
            </w:r>
          </w:p>
          <w:p w14:paraId="2F67FD59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b/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ФГАОУ ВО СВФУ им. М. К. Аммосова</w:t>
            </w:r>
          </w:p>
          <w:p w14:paraId="436F08B0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14:paraId="15AD1B1C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ИНН 1435037142 КПП 143501001</w:t>
            </w:r>
          </w:p>
          <w:p w14:paraId="2CF5CC7A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АКБ «Алмазэргиэнбанк» АО г. Якутск</w:t>
            </w:r>
          </w:p>
          <w:p w14:paraId="6CB22CD9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БИК 049805770</w:t>
            </w:r>
          </w:p>
          <w:p w14:paraId="0A6F7A72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р/с 40503810500004000008</w:t>
            </w:r>
          </w:p>
          <w:p w14:paraId="71B91365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к/с 30101810300000000770</w:t>
            </w:r>
          </w:p>
          <w:p w14:paraId="6429FB6E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КБК 00000 00000 00000 00 130</w:t>
            </w:r>
          </w:p>
          <w:p w14:paraId="399FA0F9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 xml:space="preserve">Эл. почта: </w:t>
            </w:r>
          </w:p>
          <w:p w14:paraId="3BEF4D85" w14:textId="77777777" w:rsidR="00AA16B7" w:rsidRPr="0016542C" w:rsidRDefault="00AA16B7" w:rsidP="005579B9">
            <w:pPr>
              <w:spacing w:after="0" w:line="240" w:lineRule="auto"/>
              <w:ind w:left="0" w:right="-1" w:firstLine="34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 xml:space="preserve">К.т.: </w:t>
            </w:r>
          </w:p>
          <w:p w14:paraId="667DB1B8" w14:textId="77777777" w:rsidR="00AA16B7" w:rsidRPr="0016542C" w:rsidRDefault="00AA16B7" w:rsidP="005579B9">
            <w:pPr>
              <w:spacing w:after="0" w:line="240" w:lineRule="auto"/>
              <w:ind w:left="0" w:right="-1" w:firstLine="1198"/>
              <w:rPr>
                <w:color w:val="auto"/>
                <w:sz w:val="20"/>
                <w:szCs w:val="20"/>
              </w:rPr>
            </w:pPr>
          </w:p>
          <w:p w14:paraId="7F17C7D7" w14:textId="77777777" w:rsidR="00AA16B7" w:rsidRPr="0016542C" w:rsidRDefault="00AA16B7" w:rsidP="000A66B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14:paraId="4E5A87CE" w14:textId="77777777" w:rsidR="00AA16B7" w:rsidRPr="0016542C" w:rsidRDefault="00AA16B7" w:rsidP="005579B9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____________________/</w:t>
            </w:r>
            <w:r w:rsidR="000A66BC">
              <w:rPr>
                <w:color w:val="auto"/>
                <w:sz w:val="20"/>
                <w:szCs w:val="20"/>
              </w:rPr>
              <w:t xml:space="preserve"> </w:t>
            </w:r>
            <w:r w:rsidR="000A66BC" w:rsidRPr="000A66BC">
              <w:rPr>
                <w:color w:val="auto"/>
                <w:sz w:val="20"/>
                <w:szCs w:val="20"/>
                <w:u w:val="single"/>
              </w:rPr>
              <w:t>Голиков А.И.</w:t>
            </w:r>
            <w:r w:rsidRPr="0016542C">
              <w:rPr>
                <w:color w:val="auto"/>
                <w:sz w:val="20"/>
                <w:szCs w:val="20"/>
              </w:rPr>
              <w:t>/</w:t>
            </w:r>
          </w:p>
          <w:p w14:paraId="0218B7B1" w14:textId="77777777" w:rsidR="00AA16B7" w:rsidRDefault="00AA16B7" w:rsidP="005579B9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14:paraId="094BAA37" w14:textId="77777777" w:rsidR="00321F95" w:rsidRPr="0016542C" w:rsidRDefault="00321F95" w:rsidP="005579B9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М/П</w:t>
            </w:r>
          </w:p>
        </w:tc>
        <w:tc>
          <w:tcPr>
            <w:tcW w:w="4790" w:type="dxa"/>
          </w:tcPr>
          <w:p w14:paraId="36CDBA34" w14:textId="77777777" w:rsidR="00AA16B7" w:rsidRPr="000A66BC" w:rsidRDefault="00AA16B7" w:rsidP="000A66BC">
            <w:pPr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0A66BC">
              <w:rPr>
                <w:b/>
                <w:color w:val="auto"/>
                <w:sz w:val="20"/>
                <w:szCs w:val="20"/>
              </w:rPr>
              <w:t>«Заказчик»:</w:t>
            </w:r>
          </w:p>
          <w:p w14:paraId="02A37414" w14:textId="1BE653A8" w:rsidR="00AA16B7" w:rsidRDefault="00AA16B7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6E240718" w14:textId="7731089B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2F2425A9" w14:textId="18C587E8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6CFB9C01" w14:textId="0B9CD292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1A46D66D" w14:textId="2A9CCD98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5C880A52" w14:textId="6A00DE47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3E5C389D" w14:textId="72F4AB4F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2F5CF275" w14:textId="1BCE369E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51120325" w14:textId="3B0F81AD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5CEE9E84" w14:textId="49441188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5361779B" w14:textId="5D36500C" w:rsidR="006C16E8" w:rsidRDefault="006C16E8" w:rsidP="000A66BC">
            <w:pPr>
              <w:spacing w:after="0" w:line="240" w:lineRule="auto"/>
              <w:ind w:left="179" w:right="-1" w:firstLine="0"/>
              <w:rPr>
                <w:b/>
                <w:sz w:val="20"/>
                <w:szCs w:val="20"/>
              </w:rPr>
            </w:pPr>
          </w:p>
          <w:p w14:paraId="07A9B4EE" w14:textId="77777777" w:rsidR="006C16E8" w:rsidRPr="0016542C" w:rsidRDefault="006C16E8" w:rsidP="000A66BC">
            <w:pPr>
              <w:spacing w:after="0" w:line="240" w:lineRule="auto"/>
              <w:ind w:left="179" w:right="-1" w:firstLine="0"/>
              <w:rPr>
                <w:color w:val="auto"/>
                <w:sz w:val="20"/>
                <w:szCs w:val="20"/>
              </w:rPr>
            </w:pPr>
          </w:p>
          <w:p w14:paraId="53A8C2F6" w14:textId="14635916" w:rsidR="00AA16B7" w:rsidRDefault="00AA16B7" w:rsidP="00321F95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__________________/</w:t>
            </w:r>
            <w:r w:rsidR="006C16E8">
              <w:rPr>
                <w:color w:val="auto"/>
                <w:sz w:val="20"/>
                <w:szCs w:val="20"/>
              </w:rPr>
              <w:t>__________________</w:t>
            </w:r>
            <w:r w:rsidRPr="0016542C">
              <w:rPr>
                <w:color w:val="auto"/>
                <w:sz w:val="20"/>
                <w:szCs w:val="20"/>
              </w:rPr>
              <w:t>_</w:t>
            </w:r>
            <w:r w:rsidR="00321F95">
              <w:rPr>
                <w:color w:val="auto"/>
                <w:sz w:val="20"/>
                <w:szCs w:val="20"/>
              </w:rPr>
              <w:t>.</w:t>
            </w:r>
            <w:r w:rsidRPr="0016542C">
              <w:rPr>
                <w:color w:val="auto"/>
                <w:sz w:val="20"/>
                <w:szCs w:val="20"/>
              </w:rPr>
              <w:t>/</w:t>
            </w:r>
          </w:p>
          <w:p w14:paraId="0C4C2AD8" w14:textId="77777777" w:rsidR="00321F95" w:rsidRDefault="00321F95" w:rsidP="00321F95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14:paraId="611451EB" w14:textId="77777777" w:rsidR="00321F95" w:rsidRDefault="00321F95" w:rsidP="00321F95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М/П</w:t>
            </w:r>
          </w:p>
          <w:p w14:paraId="6397A013" w14:textId="77777777" w:rsidR="00321F95" w:rsidRPr="0016542C" w:rsidRDefault="00321F95" w:rsidP="00321F95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</w:tc>
      </w:tr>
    </w:tbl>
    <w:p w14:paraId="4C9179DA" w14:textId="77777777" w:rsidR="00372693" w:rsidRDefault="00D8444B" w:rsidP="00977C2F">
      <w:pPr>
        <w:spacing w:after="0" w:line="259" w:lineRule="auto"/>
        <w:ind w:left="0" w:right="39" w:firstLine="0"/>
      </w:pPr>
    </w:p>
    <w:sectPr w:rsidR="0037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E0F"/>
    <w:multiLevelType w:val="multilevel"/>
    <w:tmpl w:val="EC587FC6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186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B7"/>
    <w:rsid w:val="000A66BC"/>
    <w:rsid w:val="000E725B"/>
    <w:rsid w:val="00123DEE"/>
    <w:rsid w:val="00124189"/>
    <w:rsid w:val="00154FDA"/>
    <w:rsid w:val="001916E8"/>
    <w:rsid w:val="00301AEA"/>
    <w:rsid w:val="00321F95"/>
    <w:rsid w:val="003D4F72"/>
    <w:rsid w:val="00502AD4"/>
    <w:rsid w:val="0052241B"/>
    <w:rsid w:val="006318D7"/>
    <w:rsid w:val="00654051"/>
    <w:rsid w:val="006C16E8"/>
    <w:rsid w:val="006E4421"/>
    <w:rsid w:val="00800C5F"/>
    <w:rsid w:val="00821F3B"/>
    <w:rsid w:val="00917C7A"/>
    <w:rsid w:val="00975A40"/>
    <w:rsid w:val="00977C2F"/>
    <w:rsid w:val="00AA16B7"/>
    <w:rsid w:val="00B469F8"/>
    <w:rsid w:val="00BB2F75"/>
    <w:rsid w:val="00D8444B"/>
    <w:rsid w:val="00EA6999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5593"/>
  <w15:chartTrackingRefBased/>
  <w15:docId w15:val="{1509A631-CE86-4EAF-9F2F-377EB9C4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6B7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2">
    <w:name w:val="heading 2"/>
    <w:basedOn w:val="a"/>
    <w:next w:val="a"/>
    <w:link w:val="20"/>
    <w:qFormat/>
    <w:rsid w:val="000A66BC"/>
    <w:pPr>
      <w:keepNext/>
      <w:spacing w:after="0" w:line="240" w:lineRule="auto"/>
      <w:ind w:left="0" w:firstLine="0"/>
      <w:jc w:val="left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A66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rsid w:val="00EA6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faky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2022-09-30T00:29:00Z</dcterms:created>
  <dcterms:modified xsi:type="dcterms:W3CDTF">2022-09-30T00:45:00Z</dcterms:modified>
</cp:coreProperties>
</file>